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392ABC">
      <w:pPr>
        <w:pStyle w:val="2"/>
        <w:widowControl/>
        <w:shd w:val="clear" w:color="auto" w:fill="FFFFFF"/>
        <w:spacing w:beforeAutospacing="0" w:after="200" w:afterAutospacing="0" w:line="12" w:lineRule="atLeast"/>
        <w:jc w:val="center"/>
        <w:rPr>
          <w:rFonts w:ascii="微软雅黑" w:hAnsi="微软雅黑" w:eastAsia="微软雅黑" w:cs="微软雅黑"/>
          <w:color w:val="222831"/>
          <w:sz w:val="32"/>
          <w:szCs w:val="32"/>
        </w:rPr>
      </w:pPr>
      <w:r>
        <w:rPr>
          <w:rFonts w:ascii="微软雅黑" w:hAnsi="微软雅黑" w:eastAsia="微软雅黑" w:cs="微软雅黑"/>
          <w:color w:val="222831"/>
          <w:sz w:val="32"/>
          <w:szCs w:val="32"/>
          <w:shd w:val="clear" w:color="auto" w:fill="FFFFFF"/>
        </w:rPr>
        <w:t>计算机学院研究生“黑格科技”教育发展基金评定结果公示</w:t>
      </w:r>
    </w:p>
    <w:p w14:paraId="7EFCE2DF">
      <w:pPr>
        <w:ind w:firstLine="420" w:firstLineChars="200"/>
      </w:pPr>
      <w:r>
        <w:rPr>
          <w:rFonts w:hint="eastAsia"/>
        </w:rPr>
        <w:t>根据与广州黑格智造信息科技有限公司相关协议，在我院设立研究生“黑格科技”教育发展基金。根据《计算机学院研究生“黑格科技”教育发展基金评定实施细则》，评选结果如下：</w:t>
      </w:r>
    </w:p>
    <w:p w14:paraId="682F2AEE">
      <w:pPr>
        <w:ind w:firstLine="420" w:firstLineChars="200"/>
      </w:pPr>
      <w:r>
        <w:rPr>
          <w:rFonts w:hint="eastAsia"/>
        </w:rPr>
        <w:t>一等奖：</w:t>
      </w:r>
      <w:r>
        <w:t>刘泽皓</w:t>
      </w:r>
      <w:r>
        <w:rPr>
          <w:rFonts w:hint="eastAsia"/>
        </w:rPr>
        <w:t>（博），</w:t>
      </w:r>
      <w:r>
        <w:t>唐静</w:t>
      </w:r>
    </w:p>
    <w:p w14:paraId="7529EA40">
      <w:pPr>
        <w:ind w:firstLine="420" w:firstLineChars="200"/>
      </w:pPr>
      <w:r>
        <w:rPr>
          <w:rFonts w:hint="eastAsia"/>
        </w:rPr>
        <w:t>二等奖：</w:t>
      </w:r>
      <w:r>
        <w:t>尤晓兴</w:t>
      </w:r>
      <w:r>
        <w:rPr>
          <w:rFonts w:hint="eastAsia"/>
        </w:rPr>
        <w:t>（博），</w:t>
      </w:r>
      <w:r>
        <w:t>周佳聪</w:t>
      </w:r>
      <w:r>
        <w:rPr>
          <w:rFonts w:hint="eastAsia"/>
        </w:rPr>
        <w:t>（博），</w:t>
      </w:r>
      <w:r>
        <w:t>白学海</w:t>
      </w:r>
      <w:r>
        <w:rPr>
          <w:rFonts w:hint="eastAsia"/>
        </w:rPr>
        <w:t>，</w:t>
      </w:r>
      <w:r>
        <w:t>武宇康</w:t>
      </w:r>
      <w:r>
        <w:rPr>
          <w:rFonts w:hint="eastAsia"/>
        </w:rPr>
        <w:t>，</w:t>
      </w:r>
      <w:r>
        <w:t>蔡哲铭</w:t>
      </w:r>
    </w:p>
    <w:p w14:paraId="6A3358CA">
      <w:pPr>
        <w:ind w:firstLine="420" w:firstLineChars="200"/>
      </w:pPr>
      <w:r>
        <w:rPr>
          <w:rFonts w:hint="eastAsia"/>
        </w:rPr>
        <w:t>三等奖：</w:t>
      </w:r>
      <w:r>
        <w:t>何秉峰</w:t>
      </w:r>
      <w:r>
        <w:rPr>
          <w:rFonts w:hint="eastAsia"/>
        </w:rPr>
        <w:t>（博），</w:t>
      </w:r>
      <w:r>
        <w:t>周凌峰</w:t>
      </w:r>
      <w:r>
        <w:rPr>
          <w:rFonts w:hint="eastAsia"/>
        </w:rPr>
        <w:t>（博），</w:t>
      </w:r>
      <w:r>
        <w:t>胡子腾</w:t>
      </w:r>
      <w:r>
        <w:rPr>
          <w:rFonts w:hint="eastAsia"/>
        </w:rPr>
        <w:t>（博），</w:t>
      </w:r>
      <w:r>
        <w:t>黄成创</w:t>
      </w:r>
      <w:r>
        <w:rPr>
          <w:rFonts w:hint="eastAsia"/>
        </w:rPr>
        <w:t>（博），</w:t>
      </w:r>
      <w:r>
        <w:t>尹航</w:t>
      </w:r>
      <w:r>
        <w:rPr>
          <w:rFonts w:hint="eastAsia"/>
        </w:rPr>
        <w:t>，</w:t>
      </w:r>
      <w:r>
        <w:t>李学龙</w:t>
      </w:r>
      <w:r>
        <w:rPr>
          <w:rFonts w:hint="eastAsia"/>
        </w:rPr>
        <w:t>，</w:t>
      </w:r>
      <w:r>
        <w:t>杨进</w:t>
      </w:r>
      <w:r>
        <w:rPr>
          <w:rFonts w:hint="eastAsia"/>
        </w:rPr>
        <w:t>，</w:t>
      </w:r>
      <w:r>
        <w:t>吴畅</w:t>
      </w:r>
      <w:r>
        <w:rPr>
          <w:rFonts w:hint="eastAsia"/>
        </w:rPr>
        <w:t>，</w:t>
      </w:r>
      <w:r>
        <w:t>吴骏</w:t>
      </w:r>
      <w:r>
        <w:rPr>
          <w:rFonts w:hint="eastAsia"/>
        </w:rPr>
        <w:t>，</w:t>
      </w:r>
      <w:r>
        <w:t>陈垠卓</w:t>
      </w:r>
      <w:r>
        <w:rPr>
          <w:rFonts w:hint="eastAsia"/>
        </w:rPr>
        <w:t>，</w:t>
      </w:r>
      <w:r>
        <w:t>虞瑞麒</w:t>
      </w:r>
      <w:r>
        <w:rPr>
          <w:rFonts w:hint="eastAsia"/>
        </w:rPr>
        <w:t>，</w:t>
      </w:r>
      <w:r>
        <w:t>翟宇杰</w:t>
      </w:r>
    </w:p>
    <w:p w14:paraId="2FD03A66">
      <w:pPr>
        <w:ind w:firstLine="420" w:firstLineChars="200"/>
      </w:pPr>
      <w:r>
        <w:rPr>
          <w:rFonts w:hint="eastAsia"/>
        </w:rPr>
        <w:t>公示时间：2026年6月5日-6月9日（三个工作日），如有异议，请于公示期内到1教309学院纪委书记办公室反映。</w:t>
      </w:r>
    </w:p>
    <w:p w14:paraId="6EFFE40A">
      <w:pPr>
        <w:ind w:firstLine="420" w:firstLineChars="200"/>
      </w:pPr>
      <w:r>
        <w:rPr>
          <w:rFonts w:hint="eastAsia"/>
        </w:rPr>
        <w:t>联系电话：0571-86919091。</w:t>
      </w:r>
    </w:p>
    <w:p w14:paraId="6D39D0B8">
      <w:pPr>
        <w:ind w:firstLine="420" w:firstLineChars="200"/>
      </w:pPr>
    </w:p>
    <w:p w14:paraId="6205E723">
      <w:pPr>
        <w:ind w:firstLine="420" w:firstLineChars="200"/>
      </w:pPr>
      <w:r>
        <w:rPr>
          <w:rFonts w:hint="eastAsia"/>
        </w:rPr>
        <w:t xml:space="preserve">                             </w:t>
      </w:r>
      <w:bookmarkStart w:id="0" w:name="_GoBack"/>
      <w:bookmarkEnd w:id="0"/>
      <w:r>
        <w:rPr>
          <w:rFonts w:hint="eastAsia"/>
        </w:rPr>
        <w:t xml:space="preserve">                2026年6月5日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542"/>
    <w:rsid w:val="00010A8F"/>
    <w:rsid w:val="00214FA7"/>
    <w:rsid w:val="004461C8"/>
    <w:rsid w:val="00B46542"/>
    <w:rsid w:val="00FD64CA"/>
    <w:rsid w:val="070D72A1"/>
    <w:rsid w:val="3005243D"/>
    <w:rsid w:val="506568FC"/>
    <w:rsid w:val="574C3055"/>
    <w:rsid w:val="77D0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271</Words>
  <Characters>292</Characters>
  <Lines>2</Lines>
  <Paragraphs>1</Paragraphs>
  <TotalTime>11</TotalTime>
  <ScaleCrop>false</ScaleCrop>
  <LinksUpToDate>false</LinksUpToDate>
  <CharactersWithSpaces>337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2026-06-04T08:33:00Z</dcterms:created>
  <dc:creator>刘璐</dc:creator>
  <cp:lastModifiedBy>滕小钰</cp:lastModifiedBy>
  <dcterms:modified xsi:type="dcterms:W3CDTF">2026-06-05T01:12:55Z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eyJoZGlkIjoiYjQxY2UzMWViZDQzMjI2ZTA5NjlkM2IzZDc4NzIzNTYiLCJ1c2VySWQiOiI2ODY1NjE1ODIifQ==</vt:lpwstr>
  </property>
  <property fmtid="{D5CDD505-2E9C-101B-9397-08002B2CF9AE}" pid="4" name="ICV">
    <vt:lpwstr>D58879B666E64685991C309004ACD685_13</vt:lpwstr>
  </property>
</Properties>
</file>